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Problem Statement: Choose the Best chart for any 30 scenario based questions from Superstore Dataset.</w:t>
      </w:r>
    </w:p>
    <w:p>
      <w:pPr>
        <w:spacing w:before="0" w:after="0" w:line="276"/>
        <w:ind w:right="0" w:left="0" w:firstLine="0"/>
        <w:jc w:val="left"/>
        <w:rPr>
          <w:rFonts w:ascii="Arial" w:hAnsi="Arial" w:cs="Arial" w:eastAsia="Arial"/>
          <w:b/>
          <w:color w:val="auto"/>
          <w:spacing w:val="0"/>
          <w:position w:val="0"/>
          <w:sz w:val="26"/>
          <w:shd w:fill="auto" w:val="clear"/>
        </w:rPr>
      </w:pPr>
    </w:p>
    <w:p>
      <w:pPr>
        <w:spacing w:before="0" w:after="0" w:line="276"/>
        <w:ind w:right="0" w:left="0" w:firstLine="0"/>
        <w:jc w:val="left"/>
        <w:rPr>
          <w:rFonts w:ascii="Arial" w:hAnsi="Arial" w:cs="Arial" w:eastAsia="Arial"/>
          <w:b/>
          <w:color w:val="auto"/>
          <w:spacing w:val="0"/>
          <w:position w:val="0"/>
          <w:sz w:val="26"/>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Your responses should be succinct, organised, and illustrative of your problem-solving capabilities.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Dataset Link: </w:t>
        <w:br/>
      </w:r>
    </w:p>
    <w:p>
      <w:pPr>
        <w:spacing w:before="0" w:after="0" w:line="276"/>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0">
        <w:r>
          <w:rPr>
            <w:rFonts w:ascii="Arial" w:hAnsi="Arial" w:cs="Arial" w:eastAsia="Arial"/>
            <w:color w:val="0000FF"/>
            <w:spacing w:val="0"/>
            <w:position w:val="0"/>
            <w:sz w:val="22"/>
            <w:u w:val="single"/>
            <w:shd w:fill="auto" w:val="clear"/>
          </w:rPr>
          <w:t xml:space="preserve">https://community.tableau.com/s/question/0D54T00000CWeX8SAL/sample-superstore-sales-excelxls</w:t>
        </w:r>
      </w:hyperlink>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Please keep in mind: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Answer Completion</w:t>
      </w:r>
      <w:r>
        <w:rPr>
          <w:rFonts w:ascii="Arial" w:hAnsi="Arial" w:cs="Arial" w:eastAsia="Arial"/>
          <w:color w:val="auto"/>
          <w:spacing w:val="0"/>
          <w:position w:val="0"/>
          <w:sz w:val="22"/>
          <w:shd w:fill="auto" w:val="clear"/>
        </w:rPr>
        <w:t xml:space="preserve">: Ensure that you furnish answers for all any 30 questions and build charts for them.</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Encouraged Creativity</w:t>
      </w:r>
      <w:r>
        <w:rPr>
          <w:rFonts w:ascii="Arial" w:hAnsi="Arial" w:cs="Arial" w:eastAsia="Arial"/>
          <w:color w:val="auto"/>
          <w:spacing w:val="0"/>
          <w:position w:val="0"/>
          <w:sz w:val="22"/>
          <w:shd w:fill="auto" w:val="clear"/>
        </w:rPr>
        <w:t xml:space="preserve">: Don't hesitate to employ visuals, creative elements, or any other innovative approaches to enhance the quality of your responses.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By completing this task effectively, you'll not only demonstrate your proficiency in data visualisation and analysis but also showcase your ability to effectively communicate complex concepts through both text and charts.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Good luck!</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Arial" w:hAnsi="Arial" w:cs="Arial" w:eastAsia="Arial"/>
          <w:b/>
          <w:color w:val="auto"/>
          <w:spacing w:val="0"/>
          <w:position w:val="0"/>
          <w:sz w:val="22"/>
          <w:shd w:fill="auto" w:val="clear"/>
        </w:rPr>
        <w:t xml:space="preserve">Questions: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Which product categories have the highest total sales in the "Superstore" dataset?</w:t>
        <w:br/>
        <w:br/>
      </w: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Bar Chart is ideal for identifying which product categories have the highest total sales because it allows for easy comparison between categories. The length of each bar directly represents the total sales, making it simple to see which categories perform best at a glance. The visual clarity and straightforward comparison make the bar chart the most effective choice for this type of analysis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br/>
        <w:br/>
        <w:br/>
      </w:r>
      <w:r>
        <w:object w:dxaOrig="8747" w:dyaOrig="4211">
          <v:rect xmlns:o="urn:schemas-microsoft-com:office:office" xmlns:v="urn:schemas-microsoft-com:vml" id="rectole0000000000" style="width:437.350000pt;height:210.5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 the monthly sales amounts change over the course of a year?</w:t>
        <w:br/>
      </w:r>
      <w:r>
        <w:rPr>
          <w:rFonts w:ascii="Times New Roman" w:hAnsi="Times New Roman" w:cs="Times New Roman" w:eastAsia="Times New Roman"/>
          <w:b/>
          <w:color w:val="auto"/>
          <w:spacing w:val="0"/>
          <w:position w:val="0"/>
          <w:sz w:val="24"/>
          <w:shd w:fill="auto" w:val="clear"/>
        </w:rPr>
        <w:br/>
        <w:t xml:space="preserve">ANSWER:</w:t>
      </w:r>
      <w:r>
        <w:rPr>
          <w:rFonts w:ascii="Times New Roman" w:hAnsi="Times New Roman" w:cs="Times New Roman" w:eastAsia="Times New Roman"/>
          <w:color w:val="auto"/>
          <w:spacing w:val="0"/>
          <w:position w:val="0"/>
          <w:sz w:val="24"/>
          <w:shd w:fill="auto" w:val="clear"/>
        </w:rPr>
        <w:t xml:space="preserve">Line Chart is ideal for tracking how monthly sales amounts change over the course of a year because it effectively shows trends over time. The continuous nature of a line chart allows you to see patterns, such as increases, decreases, or seasonal fluctuations, making it easy to analyze how sales evolve month by month. This clarity in depicting time-based changes is why the line chart is commonly used for this type of analysis.</w:t>
      </w:r>
      <w:r>
        <w:rPr>
          <w:rFonts w:ascii="Times New Roman" w:hAnsi="Times New Roman" w:cs="Times New Roman" w:eastAsia="Times New Roman"/>
          <w:b/>
          <w:color w:val="auto"/>
          <w:spacing w:val="0"/>
          <w:position w:val="0"/>
          <w:sz w:val="24"/>
          <w:shd w:fill="auto" w:val="clear"/>
        </w:rPr>
        <w:br/>
        <w:br/>
      </w:r>
      <w:r>
        <w:object w:dxaOrig="8747" w:dyaOrig="4292">
          <v:rect xmlns:o="urn:schemas-microsoft-com:office:office" xmlns:v="urn:schemas-microsoft-com:vml" id="rectole0000000001" style="width:437.350000pt;height:214.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is the total sales amount distributed among different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Pie charts are effective for showing the proportion of total sales each product category contributes, making it easy to see how the sales are divided among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3806">
          <v:rect xmlns:o="urn:schemas-microsoft-com:office:office" xmlns:v="urn:schemas-microsoft-com:vml" id="rectole0000000002" style="width:437.350000pt;height:190.3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analyze the sales performance of individual customers over time?</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A Bar Chart can be used to analyze the sales performance of individual customers over time, particularly when comparing their total sales across different time periods (e.g., by month, quarter, or year).</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272">
          <v:rect xmlns:o="urn:schemas-microsoft-com:office:office" xmlns:v="urn:schemas-microsoft-com:vml" id="rectole0000000003" style="width:437.350000pt;height:213.6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 sales vary based on different days of the week and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Heat maps use color gradients to represent the intensity of sales, making it easy to identify patterns or trends. For example, darker shades might indicate higher sales, while lighter shades indicate lower sales.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211">
          <v:rect xmlns:o="urn:schemas-microsoft-com:office:office" xmlns:v="urn:schemas-microsoft-com:vml" id="rectole0000000004" style="width:437.350000pt;height:210.5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visualise the sales growth of different product categories over time?</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A stacked bar chart allows you to compare the total sales growth across different time periods while simultaneously showing the contribution of each product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category to the total sales in each period.</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191">
          <v:rect xmlns:o="urn:schemas-microsoft-com:office:office" xmlns:v="urn:schemas-microsoft-com:vml" id="rectole0000000005" style="width:437.350000pt;height:209.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does the sales distribution vary across different regions in the "Superstore" dataset?</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A pie chart is effective for showing the proportion of total sales that each region contributes. Each slice of the pie represents a region, and the size of the slice is proportional to the region's share of total sales.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06" style="width:432.000000pt;height:208.8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visualise the composition of profits across various subcategories within different customer segments?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Bar charts are straightforward and easy to interpret, allowing you to see which subcategories are most profitable within each segment at a glance.</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87">
          <v:rect xmlns:o="urn:schemas-microsoft-com:office:office" xmlns:v="urn:schemas-microsoft-com:vml" id="rectole0000000007" style="width:432.000000pt;height:209.3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percentage contribution of each region to the overall sales?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A pie chart effectively shows how the total sales are divided among different regions. Each slice of the pie represents a region, and its size corresponds to the region's percentage of total sales.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87">
          <v:rect xmlns:o="urn:schemas-microsoft-com:office:office" xmlns:v="urn:schemas-microsoft-com:vml" id="rectole0000000008" style="width:432.000000pt;height:209.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visualise the profit margins associated with different shipping modes and customer segments?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If you want to analyze how profit margins differ based on shipping modes (e.g., Standard, Express, Two-Day) and customer segments (e.g., Consumer, Corporate, Home Office), a bar chart will allow you to display these margins for each shipping mode and customer segment. This enables you to quickly identify which shipping methods and customer segments are most profitable.</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09" style="width:432.000000pt;height:208.8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long does it take to process orders for different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Bar charts are simple to create and interpret, which helps in clearly displaying the processing times without overwhelming the viewer with too much information.</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10" style="width:432.000000pt;height:208.8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 discounts affect overall profit?</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A Bar Chart is a good choice for visualizing how discounts affect overall profit. This type of chart allows you to compare profit levels with different discount ranges or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11" style="width:432.000000pt;height:208.8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visualise the relationship between product sales and profitability for different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It helps in spotting trends or outliers in the data, such as whether higher sales generally lead to higher profitability, or if there are certain categories that deviate from the trend.</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12" style="width:432.000000pt;height:208.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distribution of order quantities for products in the dataset?</w:t>
        <w:br/>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By grouping order quantities into bins, you can easily see patterns such as whether most orders fall into a particular quantity range or if there are outliers.</w:t>
      </w:r>
      <w:r>
        <w:rPr>
          <w:rFonts w:ascii="Times New Roman" w:hAnsi="Times New Roman" w:cs="Times New Roman" w:eastAsia="Times New Roman"/>
          <w:b/>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176">
          <v:rect xmlns:o="urn:schemas-microsoft-com:office:office" xmlns:v="urn:schemas-microsoft-com:vml" id="rectole0000000013" style="width:432.000000pt;height:208.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 the profit distributions vary across different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A box plot provides a summary of the distribution of profit values for each product category, including the median, quartiles, and potential outliers.</w:t>
        <w:br/>
      </w:r>
      <w:r>
        <w:object w:dxaOrig="8640" w:dyaOrig="4140">
          <v:rect xmlns:o="urn:schemas-microsoft-com:office:office" xmlns:v="urn:schemas-microsoft-com:vml" id="rectole0000000014" style="width:432.000000pt;height:207.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compare the shipping time distributions for different shipping modes?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Histograms help visualize the frequency distribution of shipping times for each shipping mode. You can see how shipping times are distributed within different bins or ranges.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76">
          <v:rect xmlns:o="urn:schemas-microsoft-com:office:office" xmlns:v="urn:schemas-microsoft-com:vml" id="rectole0000000015" style="width:432.000000pt;height:208.8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monthly trend in the number of orders shipped?</w:t>
        <w:br/>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If you want to analyze how the number of orders shipped fluctuates each month, a line chart will show the monthly trend. For example, you can observe whether the number of orders increases during peak seasons or decreases in off-peak periods. This helps in understanding seasonal patterns and planning for inventory and staffing needs accordingly.</w:t>
      </w:r>
      <w:r>
        <w:rPr>
          <w:rFonts w:ascii="Times New Roman" w:hAnsi="Times New Roman" w:cs="Times New Roman" w:eastAsia="Times New Roman"/>
          <w:b/>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40">
          <v:rect xmlns:o="urn:schemas-microsoft-com:office:office" xmlns:v="urn:schemas-microsoft-com:vml" id="rectole0000000016" style="width:432.000000pt;height:207.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Times New Roman" w:hAnsi="Times New Roman" w:cs="Times New Roman" w:eastAsia="Times New Roman"/>
          <w:color w:val="auto"/>
          <w:spacing w:val="0"/>
          <w:position w:val="0"/>
          <w:sz w:val="24"/>
          <w:shd w:fill="auto" w:val="clear"/>
        </w:rPr>
        <w:b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 different customer segments perform in terms of sales and discount rates?</w:t>
        <w:br/>
        <w:br/>
      </w: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A dual axis bar chart allows you to compare two different measures (sales and discount rates) simultaneously on the same chart. This helps in understanding how these two metrics relate to each other for different customer segments.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27">
          <v:rect xmlns:o="urn:schemas-microsoft-com:office:office" xmlns:v="urn:schemas-microsoft-com:vml" id="rectole0000000017" style="width:432.000000pt;height:206.3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are the sales and profit trends across different product subcategories and regions in the Superstore dataset?</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This chart type allows you to display two metrics (sales and profit) side by side for each category, making it easier to compare trends and performance across product subcategories and regions.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52">
          <v:rect xmlns:o="urn:schemas-microsoft-com:office:office" xmlns:v="urn:schemas-microsoft-com:vml" id="rectole0000000018" style="width:432.000000pt;height:207.6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average delivery duration for different regions and ship modes?</w:t>
        <w:br/>
      </w:r>
      <w:r>
        <w:rPr>
          <w:rFonts w:ascii="Times New Roman" w:hAnsi="Times New Roman" w:cs="Times New Roman" w:eastAsia="Times New Roman"/>
          <w:b/>
          <w:color w:val="auto"/>
          <w:spacing w:val="0"/>
          <w:position w:val="0"/>
          <w:sz w:val="24"/>
          <w:shd w:fill="auto" w:val="clear"/>
        </w:rPr>
        <w:br/>
        <w:t xml:space="preserve">ANSWER:</w:t>
      </w:r>
      <w:r>
        <w:rPr>
          <w:rFonts w:ascii="Times New Roman" w:hAnsi="Times New Roman" w:cs="Times New Roman" w:eastAsia="Times New Roman"/>
          <w:color w:val="auto"/>
          <w:spacing w:val="0"/>
          <w:position w:val="0"/>
          <w:sz w:val="24"/>
          <w:shd w:fill="auto" w:val="clear"/>
        </w:rPr>
        <w:t xml:space="preserve">A bar chart allows you to compare average delivery durations across different regions and shipping modes easily. Each bar represents the average delivery time for a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specific region or shipping mode.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99">
          <v:rect xmlns:o="urn:schemas-microsoft-com:office:office" xmlns:v="urn:schemas-microsoft-com:vml" id="rectole0000000019" style="width:432.000000pt;height:209.9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r>
        <w:rPr>
          <w:rFonts w:ascii="Times New Roman" w:hAnsi="Times New Roman" w:cs="Times New Roman" w:eastAsia="Times New Roman"/>
          <w:b/>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has the average order quantity changed over the years for various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evolved over the years, a line chart will help you visualize this change. For instance, you can observe whether certain product categories have seen increasing or decreasing order quantities over time, which can inform inventory management, marketing strategies, or product development decisions.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40">
          <v:rect xmlns:o="urn:schemas-microsoft-com:office:office" xmlns:v="urn:schemas-microsoft-com:vml" id="rectole0000000020" style="width:432.000000pt;height:207.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we visualise the correlation between discount rates and order quantities for different customer segments?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Scatter charts are ideal for displaying the relationship between two continuous variables. By plotting discount rates against order quantities, you can visually assess how changes in discounts relate to changes in order quantities.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64">
          <v:rect xmlns:o="urn:schemas-microsoft-com:office:office" xmlns:v="urn:schemas-microsoft-com:vml" id="rectole0000000021" style="width:432.000000pt;height:208.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proportion of orders returned in each region within the Superstore dataset?</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Bar charts provide a clear visual representation of data, making it easy to see which regions have higher or lower proportions of returned orders.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64">
          <v:rect xmlns:o="urn:schemas-microsoft-com:office:office" xmlns:v="urn:schemas-microsoft-com:vml" id="rectole0000000022" style="width:432.000000pt;height:208.2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you compare the profit of different products for different subcategories?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Bar charts are effective for comparing the profit values of different products within each subcategory. They make it easy to see which products are more or less profitable within each subcategory.</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52">
          <v:rect xmlns:o="urn:schemas-microsoft-com:office:office" xmlns:v="urn:schemas-microsoft-com:vml" id="rectole0000000023" style="width:432.000000pt;height:207.6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Which shipping mode is the most commonly used in the Sample Superstore dataset?</w:t>
        <w:br/>
        <w:br/>
      </w: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Pie charts are effective for showing the proportion or percentage of different categories within a whole. They help in understanding the share of each </w:t>
        <w:br/>
        <w:t xml:space="preserve">shipping mode relative to the total.</w:t>
        <w:br/>
        <w:br/>
      </w:r>
      <w:r>
        <w:object w:dxaOrig="8640" w:dyaOrig="4127">
          <v:rect xmlns:o="urn:schemas-microsoft-com:office:office" xmlns:v="urn:schemas-microsoft-com:vml" id="rectole0000000024" style="width:432.000000pt;height:206.3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does the sales performance of different regions evolve throughout the quarters of a year</w:t>
        <w:br/>
        <w:br/>
      </w: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Area charts are effective for displaying trends over time. They can show how sales performance changes across quarters and regions, highlighting increases or </w:t>
        <w:br/>
        <w:t xml:space="preserve">decreases in sales.</w:t>
        <w:br/>
        <w:br/>
      </w:r>
      <w:r>
        <w:object w:dxaOrig="8640" w:dyaOrig="4187">
          <v:rect xmlns:o="urn:schemas-microsoft-com:office:office" xmlns:v="urn:schemas-microsoft-com:vml" id="rectole0000000025" style="width:432.000000pt;height:209.3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distribution of order priorities across different product categories?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 This chart allows you to compare the distribution of different priorities within each product category. Each bar represents a product category, and different segments within the bar represent various order priorities.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87">
          <v:rect xmlns:o="urn:schemas-microsoft-com:office:office" xmlns:v="urn:schemas-microsoft-com:vml" id="rectole0000000026" style="width:432.000000pt;height:209.3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relationship between discounts and sales?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Line charts are excellent for identifying trends and patterns in data over time. They allow you to see how sales fluctuate with varying discount rates.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127">
          <v:rect xmlns:o="urn:schemas-microsoft-com:office:office" xmlns:v="urn:schemas-microsoft-com:vml" id="rectole0000000027" style="width:432.000000pt;height:206.3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does the average order value differ between repeat customers and new customers?</w:t>
        <w:br/>
        <w:br/>
      </w: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Box plots provide a clear view of the distribution of order values for both new and repeat customers, showing the median, quartiles, and potential outliers.</w:t>
        <w:br/>
        <w:br/>
      </w:r>
      <w:r>
        <w:object w:dxaOrig="8640" w:dyaOrig="4176">
          <v:rect xmlns:o="urn:schemas-microsoft-com:office:office" xmlns:v="urn:schemas-microsoft-com:vml" id="rectole0000000028" style="width:432.000000pt;height:208.8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r>
        <w:rPr>
          <w:rFonts w:ascii="Times New Roman" w:hAnsi="Times New Roman" w:cs="Times New Roman" w:eastAsia="Times New Roman"/>
          <w:color w:val="auto"/>
          <w:spacing w:val="0"/>
          <w:position w:val="0"/>
          <w:sz w:val="24"/>
          <w:shd w:fill="auto" w:val="clear"/>
        </w:rPr>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the geographical distribution of returns and its impact on overall profitability?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ANSWER:</w:t>
      </w:r>
      <w:r>
        <w:rPr>
          <w:rFonts w:ascii="Times New Roman" w:hAnsi="Times New Roman" w:cs="Times New Roman" w:eastAsia="Times New Roman"/>
          <w:color w:val="auto"/>
          <w:spacing w:val="0"/>
          <w:position w:val="0"/>
          <w:sz w:val="24"/>
          <w:shd w:fill="auto" w:val="clear"/>
        </w:rPr>
        <w:t xml:space="preserve">Maps provide a visual representation of data across different geographic locations, making it easy to see where returns are concentrated and how they vary by region.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r>
        <w:object w:dxaOrig="8640" w:dyaOrig="4176">
          <v:rect xmlns:o="urn:schemas-microsoft-com:office:office" xmlns:v="urn:schemas-microsoft-com:vml" id="rectole0000000029" style="width:432.000000pt;height:208.8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styles.xml" Id="docRId62" Type="http://schemas.openxmlformats.org/officeDocument/2006/relationships/styles"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community.tableau.com/s/question/0D54T00000CWeX8SAL/sample-superstore-sales-excelxls" Id="docRId0" Type="http://schemas.openxmlformats.org/officeDocument/2006/relationships/hyperlink"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numbering.xml" Id="docRId61" Type="http://schemas.openxmlformats.org/officeDocument/2006/relationships/numbering"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s>
</file>